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AC" w:rsidRPr="003604AC" w:rsidRDefault="003604AC" w:rsidP="003604AC">
      <w:pPr>
        <w:pStyle w:val="1"/>
      </w:pPr>
      <w:bookmarkStart w:id="0" w:name="_GoBack"/>
      <w:bookmarkEnd w:id="0"/>
      <w:r w:rsidRPr="003604AC">
        <w:t>Нормативные правовые акты Ульяновской области</w:t>
      </w:r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20.05.2013 N 88 "О представлении государственными гражданскими служащими Ульяновской области сведении о своих расходах, а также сведений о расходах своих супруги (супруга) и несовершеннолетних детей"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Ульяновской области от 04.06.2013 № 78-ЗО "О внесении изменений в статьи 11 и 13 Закона Ульяновской области "О противодействии коррупции в Ульяновской области"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№ 77 от 07.05.2013 об утверждении требований к формированию перечня должностей государственной гражданской службы ульяновской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государственные гражданские служащие ульяновской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01.04.2013 № 12/106П "Об утверждении Программы Ульяновской области "Противодействие коррупции в Ульяновской области на 2013 - 2015 годы"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27.12.2012 N 642-П "Об утверждении Порядка принятия решения о разработке областной программы противодействия коррупции, ее формирования и реализации"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Губернатора Ульяновской области от 10.09.2012 №315-р "О создании рабочей группы по вопросам применения мер ответственности за нецелевое, неправомерное и неэффективное расходование средств областного бюджета Ульяновской области и бюджетов муниципальных образований Ульяновской области"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Ульяновской области N 89-ЗО от 20.07.2012 «О противодействии коррупции в Ульяновской области»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"О внесении изменений в Постановление Правительства Ульяновской области от 02.05.2012 № 209-П" от 03.07.2012 № 316-П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Губернатора Ульяновской области № 110-р от 26.03.2012 "О некоторых мерах по повышению ответственности государственных гражданских служащих Правительства Ульяновской области и исполнительных органов государственной власти Ульяновской области, а также работников государственных учреждений Ульяновской области"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21.03.2012 № 21 "Об утверждении Порядка размещения сведений о доходах, об имуществе и обязательствах имущественного характера государственных гражданских служащих Ульяновской области, а также о доходах, об имуществе и обязательствах имущественного характера их супругов и несовершеннолетних детей на официальных сайтах государственных органов Ульяновской области и предоставления этих сведений средствам массовой информации для опубликования"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Постановление Губернатора Ульяновской области от </w:t>
        </w:r>
        <w:proofErr w:type="spellStart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</w:t>
        </w:r>
        <w:proofErr w:type="spellEnd"/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03.10.2011 № 100 "О Порядке проведения антикоррупционной экспертизы нормативных правовых актов и проектов нормативных правовых актов Губернатора Ульяновской области и Правительства Ульяновской области"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Губернатора Ульяновской области № 210-р от 25.05.2011 «О дополнительных мерах по противодействию коррупции в Ульяновской области»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24.02.2011 № 72-П «О подготовке и размещении информации о деятельности исполнительных органов государственной власти Ульяновской области в информационно-телекоммуникационной сети Интернет»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24.02.2011 N 17 "О подготовке и размещении информации о деятельности Губернатора и Правительства Ульяновской области в информационно-телекоммуникационной сети Интернет"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Ульяновской области от 07.10.2010 N 144-ЗО "О регулировании некоторых вопросов в сфере обеспечения доступа к информации о деятельности государственных органов Ульяновской области и признании утратившим силу Закона Ульяновской области "О порядке утверждения перечней информации о деятельности государственных органов Ульяновской области"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№ 36-325-П от 06.10.2010 "О внесении изменений в постановление Правительства Ульяновской области от 22.07.2008 № 14/329-П"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от 30.08.2010 № 615-пр "О мерах по реализации статьи 12 федерального закона от 25.12.2008 № 273-ФЗ "О противодействии коррупции"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12.03.2010 № 17 "О представлении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 сведений о доходах, об имуществе и обязательствах имущественного характера"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05.11.2009 № 73 "О проверке достоверности и полноты сведений, представляемых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области, и соблюдения государственными гражданскими служащими требований к служебному поведению"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№ 49 от 13.07.2009 "Об утверждении Правил подготовки и издания правовых актов Губернатора и Правительства Ульяновской области"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Законодательного Собрания Ульяновской области N 348/28-4 от 28.05.2009 «О назначении на должность уполномоченного по противодействию коррупции в Ульяновской области»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Ульяновской области № 14/329-П от 22.07.2008 «Об утверждении областной целевой программы «Противодействие коррупции в Ульяновской области» на 2008 – 2010 годы</w:t>
        </w:r>
      </w:hyperlink>
    </w:p>
    <w:p w:rsidR="003604AC" w:rsidRPr="003604AC" w:rsidRDefault="005307A7" w:rsidP="003604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Ульяновской области от N 28 от 19.04.2007 «О координационном совете по реализации антикоррупционной политики в Ульяновской области»</w:t>
        </w:r>
      </w:hyperlink>
    </w:p>
    <w:p w:rsidR="003604AC" w:rsidRDefault="003604AC" w:rsidP="003604AC">
      <w:pPr>
        <w:tabs>
          <w:tab w:val="left" w:pos="900"/>
        </w:tabs>
      </w:pPr>
    </w:p>
    <w:p w:rsidR="003604AC" w:rsidRDefault="003604AC" w:rsidP="003604AC"/>
    <w:sectPr w:rsidR="003604AC" w:rsidSect="0082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29C1"/>
    <w:multiLevelType w:val="multilevel"/>
    <w:tmpl w:val="0A44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B3A75"/>
    <w:multiLevelType w:val="multilevel"/>
    <w:tmpl w:val="AAD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B6E9A"/>
    <w:multiLevelType w:val="multilevel"/>
    <w:tmpl w:val="D11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13CF7"/>
    <w:multiLevelType w:val="multilevel"/>
    <w:tmpl w:val="223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4AC"/>
    <w:rsid w:val="003604AC"/>
    <w:rsid w:val="005307A7"/>
    <w:rsid w:val="00823667"/>
    <w:rsid w:val="00AB5FEE"/>
    <w:rsid w:val="00C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7CEF4-2CEB-456F-B7D6-945B641B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67"/>
  </w:style>
  <w:style w:type="paragraph" w:styleId="1">
    <w:name w:val="heading 1"/>
    <w:basedOn w:val="a"/>
    <w:link w:val="10"/>
    <w:uiPriority w:val="9"/>
    <w:qFormat/>
    <w:rsid w:val="003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date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4AC"/>
    <w:rPr>
      <w:b/>
      <w:bCs/>
    </w:rPr>
  </w:style>
  <w:style w:type="paragraph" w:styleId="a4">
    <w:name w:val="Normal (Web)"/>
    <w:basedOn w:val="a"/>
    <w:uiPriority w:val="99"/>
    <w:semiHidden/>
    <w:unhideWhenUsed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4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8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08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71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9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59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8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9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51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35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74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97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16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07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0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06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44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53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72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70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72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57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55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12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09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2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0942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-ul.ru/laws/regional/roadmap_2015.html" TargetMode="External"/><Relationship Id="rId13" Type="http://schemas.openxmlformats.org/officeDocument/2006/relationships/hyperlink" Target="http://anticorrupt-ul.ru/laws/regional/110-r_26.03.2012.html" TargetMode="External"/><Relationship Id="rId18" Type="http://schemas.openxmlformats.org/officeDocument/2006/relationships/hyperlink" Target="http://anticorrupt-ul.ru/laws/regional/24.11.2011_17.html" TargetMode="External"/><Relationship Id="rId26" Type="http://schemas.openxmlformats.org/officeDocument/2006/relationships/hyperlink" Target="http://anticorrupt-ul.ru/laws/regional/programma2008-201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nticorrupt-ul.ru/laws/regional/615_30.08.2010.html" TargetMode="External"/><Relationship Id="rId7" Type="http://schemas.openxmlformats.org/officeDocument/2006/relationships/hyperlink" Target="http://anticorrupt-ul.ru/laws/regional/77_07.05.2013.html" TargetMode="External"/><Relationship Id="rId12" Type="http://schemas.openxmlformats.org/officeDocument/2006/relationships/hyperlink" Target="http://anticorrupt-ul.ru/laws/regional/03_07_2012.html" TargetMode="External"/><Relationship Id="rId17" Type="http://schemas.openxmlformats.org/officeDocument/2006/relationships/hyperlink" Target="http://anticorrupt-ul.ru/laws/regional/24.02.2011_72.html" TargetMode="External"/><Relationship Id="rId25" Type="http://schemas.openxmlformats.org/officeDocument/2006/relationships/hyperlink" Target="http://anticorrupt-ul.ru/laws/regional/post_zso_nazn_upolno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nticorrupt-ul.ru/laws/regional/210r.html" TargetMode="External"/><Relationship Id="rId20" Type="http://schemas.openxmlformats.org/officeDocument/2006/relationships/hyperlink" Target="http://anticorrupt-ul.ru/laws/regional/izm_ocp_protivod_corrupcii_2008-2012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nticorrupt-ul.ru/laws/regional/04.06.2013_78.html" TargetMode="External"/><Relationship Id="rId11" Type="http://schemas.openxmlformats.org/officeDocument/2006/relationships/hyperlink" Target="http://anticorrupt-ul.ru/laws/regional/zuo_o_prot_corrupcii.html" TargetMode="External"/><Relationship Id="rId24" Type="http://schemas.openxmlformats.org/officeDocument/2006/relationships/hyperlink" Target="http://anticorrupt-ul.ru/laws/regional/proect_npa.html" TargetMode="External"/><Relationship Id="rId5" Type="http://schemas.openxmlformats.org/officeDocument/2006/relationships/hyperlink" Target="http://anticorrupt-ul.ru/laws/regional/20.05.2013_88.html" TargetMode="External"/><Relationship Id="rId15" Type="http://schemas.openxmlformats.org/officeDocument/2006/relationships/hyperlink" Target="http://anticorrupt-ul.ru/laws/regional/100_03.10.2011.html" TargetMode="External"/><Relationship Id="rId23" Type="http://schemas.openxmlformats.org/officeDocument/2006/relationships/hyperlink" Target="http://anticorrupt-ul.ru/laws/regional/5577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nticorrupt-ul.ru/laws/regional/10.09.2012_315.html" TargetMode="External"/><Relationship Id="rId19" Type="http://schemas.openxmlformats.org/officeDocument/2006/relationships/hyperlink" Target="http://anticorrupt-ul.ru/laws/regional/07.10.2010_1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corrupt-ul.ru/laws/regional/road_map_regulation.html" TargetMode="External"/><Relationship Id="rId14" Type="http://schemas.openxmlformats.org/officeDocument/2006/relationships/hyperlink" Target="http://anticorrupt-ul.ru/laws/regional/21_21.03.2012.html" TargetMode="External"/><Relationship Id="rId22" Type="http://schemas.openxmlformats.org/officeDocument/2006/relationships/hyperlink" Target="http://anticorrupt-ul.ru/laws/regional/17_12.03.2010.html" TargetMode="External"/><Relationship Id="rId27" Type="http://schemas.openxmlformats.org/officeDocument/2006/relationships/hyperlink" Target="http://anticorrupt-ul.ru/laws/regional/post_guo_ob_anticor_sove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ШКОЛА</dc:creator>
  <cp:lastModifiedBy>Пользователь</cp:lastModifiedBy>
  <cp:revision>3</cp:revision>
  <dcterms:created xsi:type="dcterms:W3CDTF">2013-09-25T13:09:00Z</dcterms:created>
  <dcterms:modified xsi:type="dcterms:W3CDTF">2023-04-13T05:50:00Z</dcterms:modified>
</cp:coreProperties>
</file>